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F5B1D" w14:textId="77777777" w:rsidR="001D5DEA" w:rsidRDefault="0070767D">
      <w:pPr>
        <w:pStyle w:val="Standard"/>
        <w:spacing w:line="0" w:lineRule="atLeast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國立中正大學</w:t>
      </w:r>
      <w:proofErr w:type="gramStart"/>
      <w:r>
        <w:rPr>
          <w:rFonts w:ascii="標楷體" w:eastAsia="標楷體" w:hAnsi="標楷體"/>
          <w:b/>
          <w:sz w:val="32"/>
          <w:szCs w:val="32"/>
        </w:rPr>
        <w:t>物理系嘉星學生</w:t>
      </w:r>
      <w:proofErr w:type="gramEnd"/>
      <w:r>
        <w:rPr>
          <w:rFonts w:ascii="標楷體" w:eastAsia="標楷體" w:hAnsi="標楷體"/>
          <w:b/>
          <w:sz w:val="32"/>
          <w:szCs w:val="32"/>
        </w:rPr>
        <w:t>助學金補助</w:t>
      </w:r>
      <w:r>
        <w:rPr>
          <w:rFonts w:ascii="標楷體" w:eastAsia="標楷體" w:hAnsi="標楷體"/>
          <w:b/>
          <w:color w:val="000000"/>
          <w:sz w:val="32"/>
          <w:szCs w:val="32"/>
        </w:rPr>
        <w:t>申請表</w:t>
      </w:r>
    </w:p>
    <w:bookmarkEnd w:id="0"/>
    <w:p w14:paraId="5B87348F" w14:textId="77777777" w:rsidR="001D5DEA" w:rsidRDefault="001D5DEA">
      <w:pPr>
        <w:pStyle w:val="Standard"/>
        <w:spacing w:line="50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</w:p>
    <w:p w14:paraId="6CF847A9" w14:textId="77777777" w:rsidR="001D5DEA" w:rsidRDefault="0070767D">
      <w:pPr>
        <w:pStyle w:val="Standard"/>
        <w:spacing w:line="0" w:lineRule="atLeast"/>
        <w:jc w:val="right"/>
      </w:pPr>
      <w:r>
        <w:rPr>
          <w:rFonts w:ascii="標楷體" w:eastAsia="標楷體" w:hAnsi="標楷體" w:cs="Times New Roman"/>
          <w:sz w:val="22"/>
        </w:rPr>
        <w:t xml:space="preserve">         </w:t>
      </w:r>
      <w:r>
        <w:rPr>
          <w:rFonts w:ascii="標楷體" w:eastAsia="標楷體" w:hAnsi="標楷體" w:cs="Times New Roman"/>
          <w:sz w:val="22"/>
        </w:rPr>
        <w:t>填表日期：　　年　　月　　日</w:t>
      </w:r>
    </w:p>
    <w:tbl>
      <w:tblPr>
        <w:tblW w:w="9600" w:type="dxa"/>
        <w:tblInd w:w="-5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3536"/>
        <w:gridCol w:w="851"/>
        <w:gridCol w:w="288"/>
        <w:gridCol w:w="1130"/>
        <w:gridCol w:w="2948"/>
      </w:tblGrid>
      <w:tr w:rsidR="001D5DEA" w14:paraId="47C8705B" w14:textId="77777777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05F3" w14:textId="77777777" w:rsidR="001D5DEA" w:rsidRDefault="0070767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學生姓名</w:t>
            </w:r>
          </w:p>
        </w:tc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EFF3" w14:textId="77777777" w:rsidR="001D5DEA" w:rsidRDefault="001D5DEA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31B8" w14:textId="77777777" w:rsidR="001D5DEA" w:rsidRDefault="0070767D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系級</w:t>
            </w:r>
          </w:p>
        </w:tc>
        <w:tc>
          <w:tcPr>
            <w:tcW w:w="40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1DCF" w14:textId="77777777" w:rsidR="001D5DEA" w:rsidRDefault="001D5DEA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5DEA" w14:paraId="74B3DA4D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2AF2" w14:textId="77777777" w:rsidR="001D5DEA" w:rsidRDefault="0070767D">
            <w:pPr>
              <w:pStyle w:val="Standard"/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學號</w:t>
            </w:r>
          </w:p>
        </w:tc>
        <w:tc>
          <w:tcPr>
            <w:tcW w:w="8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8897" w14:textId="77777777" w:rsidR="001D5DEA" w:rsidRDefault="001D5DEA">
            <w:pPr>
              <w:pStyle w:val="Standard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5DEA" w14:paraId="2336E6AE" w14:textId="77777777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A6D2" w14:textId="77777777" w:rsidR="001D5DEA" w:rsidRDefault="0070767D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Email</w:t>
            </w:r>
          </w:p>
        </w:tc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A107" w14:textId="77777777" w:rsidR="001D5DEA" w:rsidRDefault="001D5DEA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4621B" w14:textId="77777777" w:rsidR="001D5DEA" w:rsidRDefault="0070767D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連絡手機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9A79" w14:textId="77777777" w:rsidR="001D5DEA" w:rsidRDefault="001D5DEA">
            <w:pPr>
              <w:pStyle w:val="Standard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D5DEA" w14:paraId="2BAEB27F" w14:textId="77777777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6912" w14:textId="77777777" w:rsidR="001D5DEA" w:rsidRDefault="0070767D">
            <w:pPr>
              <w:pStyle w:val="Standard"/>
              <w:spacing w:before="90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申請身分別</w:t>
            </w:r>
          </w:p>
        </w:tc>
        <w:tc>
          <w:tcPr>
            <w:tcW w:w="8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9270" w14:textId="77777777" w:rsidR="001D5DEA" w:rsidRDefault="0070767D">
            <w:pPr>
              <w:widowControl/>
              <w:spacing w:line="32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需為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u w:val="single"/>
              </w:rPr>
              <w:t>學士班學生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，並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具備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嘉星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學生</w:t>
            </w:r>
            <w:proofErr w:type="gramEnd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身分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符合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以下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其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中之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一類別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  <w:p w14:paraId="45D97D52" w14:textId="77777777" w:rsidR="001D5DEA" w:rsidRDefault="0070767D">
            <w:pPr>
              <w:widowControl/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第一類別：</w:t>
            </w:r>
            <w:r>
              <w:rPr>
                <w:rFonts w:eastAsia="標楷體"/>
                <w:color w:val="000000"/>
                <w:szCs w:val="24"/>
              </w:rPr>
              <w:t>具「學雜費減免資格」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含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A.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低收入戶學生、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B.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中低收入戶學生、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C.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身心障礙學生及身心障礙人士子女、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D.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特殊境遇家庭子女孫子女。</w:t>
            </w:r>
            <w:proofErr w:type="gramStart"/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)</w:t>
            </w:r>
            <w:r>
              <w:rPr>
                <w:rFonts w:eastAsia="標楷體"/>
                <w:color w:val="000000"/>
                <w:szCs w:val="24"/>
              </w:rPr>
              <w:t>或具</w:t>
            </w:r>
            <w:proofErr w:type="gramEnd"/>
            <w:r>
              <w:rPr>
                <w:rFonts w:eastAsia="標楷體"/>
                <w:color w:val="000000"/>
                <w:szCs w:val="24"/>
              </w:rPr>
              <w:t>「教育部弱勢學生助學計畫補助資格」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之學生。</w:t>
            </w:r>
          </w:p>
          <w:p w14:paraId="43A99A31" w14:textId="77777777" w:rsidR="001D5DEA" w:rsidRDefault="0070767D">
            <w:pPr>
              <w:widowControl/>
              <w:spacing w:after="180" w:line="320" w:lineRule="exact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第二類別：家庭突遭變故、原住民生、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懷孕學生、扶養未滿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  <w:szCs w:val="24"/>
              </w:rPr>
              <w:t>歲子女之學生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  <w:p w14:paraId="5C8D16C0" w14:textId="77777777" w:rsidR="001D5DEA" w:rsidRDefault="0070767D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如您為第二類別身分者，是否已提供相關證明文件，供輔導中心資源教室「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嘉星計畫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」承辦窗口進行判定：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是、</w:t>
            </w:r>
            <w:proofErr w:type="gramStart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(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詳情請看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  <w:u w:val="single"/>
              </w:rPr>
              <w:t>身分申請切結書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，如有疑義，請洽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17504 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鄭先生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1D5DEA" w14:paraId="64D3A8B1" w14:textId="77777777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7771" w14:textId="77777777" w:rsidR="001D5DEA" w:rsidRDefault="0070767D">
            <w:pPr>
              <w:pStyle w:val="Standard"/>
              <w:spacing w:before="90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申請</w:t>
            </w:r>
          </w:p>
          <w:p w14:paraId="41AD2AED" w14:textId="77777777" w:rsidR="001D5DEA" w:rsidRDefault="0070767D">
            <w:pPr>
              <w:pStyle w:val="Standard"/>
              <w:spacing w:before="90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類別</w:t>
            </w:r>
          </w:p>
        </w:tc>
        <w:tc>
          <w:tcPr>
            <w:tcW w:w="875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B01F" w14:textId="77777777" w:rsidR="001D5DEA" w:rsidRDefault="0070767D">
            <w:pPr>
              <w:pStyle w:val="Standard"/>
              <w:ind w:left="320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專題輔導</w:t>
            </w:r>
          </w:p>
          <w:p w14:paraId="6AF56FEC" w14:textId="77777777" w:rsidR="001D5DEA" w:rsidRDefault="0070767D">
            <w:pPr>
              <w:pStyle w:val="Standard"/>
              <w:ind w:left="320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職場體驗</w:t>
            </w:r>
          </w:p>
        </w:tc>
      </w:tr>
      <w:tr w:rsidR="001D5DEA" w14:paraId="08C5435F" w14:textId="77777777">
        <w:tblPrEx>
          <w:tblCellMar>
            <w:top w:w="0" w:type="dxa"/>
            <w:bottom w:w="0" w:type="dxa"/>
          </w:tblCellMar>
        </w:tblPrEx>
        <w:trPr>
          <w:trHeight w:val="2341"/>
        </w:trPr>
        <w:tc>
          <w:tcPr>
            <w:tcW w:w="847" w:type="dxa"/>
            <w:vMerge w:val="restart"/>
            <w:tcBorders>
              <w:top w:val="double" w:sz="24" w:space="0" w:color="00206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B8729" w14:textId="77777777" w:rsidR="001D5DEA" w:rsidRDefault="001D5DEA">
            <w:pPr>
              <w:pStyle w:val="Standard"/>
              <w:spacing w:before="90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A7D0936" w14:textId="77777777" w:rsidR="001D5DEA" w:rsidRDefault="0070767D">
            <w:pPr>
              <w:pStyle w:val="Standard"/>
              <w:spacing w:before="90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資格審查</w:t>
            </w:r>
          </w:p>
          <w:p w14:paraId="49D723E0" w14:textId="77777777" w:rsidR="001D5DEA" w:rsidRDefault="001D5DEA">
            <w:pPr>
              <w:pStyle w:val="Standard"/>
              <w:spacing w:before="90" w:after="90"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753" w:type="dxa"/>
            <w:gridSpan w:val="5"/>
            <w:tcBorders>
              <w:top w:val="double" w:sz="24" w:space="0" w:color="00206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8183F" w14:textId="77777777" w:rsidR="001D5DEA" w:rsidRDefault="0070767D">
            <w:pPr>
              <w:pStyle w:val="Standard"/>
              <w:ind w:left="320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一、優先條件</w:t>
            </w:r>
          </w:p>
          <w:p w14:paraId="49171ADA" w14:textId="77777777" w:rsidR="001D5DEA" w:rsidRDefault="0070767D">
            <w:pPr>
              <w:pStyle w:val="Standard"/>
              <w:ind w:left="320" w:hanging="3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從未在校內工讀者</w:t>
            </w:r>
          </w:p>
          <w:p w14:paraId="166E019A" w14:textId="77777777" w:rsidR="001D5DEA" w:rsidRDefault="0070767D">
            <w:pPr>
              <w:pStyle w:val="Standard"/>
              <w:ind w:left="320" w:hanging="3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未有身心障礙手冊，只持有教育部核發</w:t>
            </w:r>
            <w:proofErr w:type="gramStart"/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輔證明者</w:t>
            </w:r>
          </w:p>
          <w:p w14:paraId="154033B6" w14:textId="77777777" w:rsidR="001D5DEA" w:rsidRDefault="0070767D">
            <w:pPr>
              <w:pStyle w:val="Standard"/>
              <w:ind w:left="320" w:hanging="3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校內工讀時數每周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小時以下者</w:t>
            </w:r>
          </w:p>
          <w:p w14:paraId="5B0C7A86" w14:textId="77777777" w:rsidR="001D5DEA" w:rsidRDefault="0070767D">
            <w:pPr>
              <w:pStyle w:val="Standard"/>
              <w:ind w:left="320" w:hanging="3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就學期間從未接受校內或校外單位獎助、補助或參與計畫領有固定費用者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含獎學金及助學金等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標楷體-WinCharSetFFFF-H"/>
                <w:kern w:val="0"/>
                <w:szCs w:val="24"/>
              </w:rPr>
              <w:t>。</w:t>
            </w:r>
          </w:p>
        </w:tc>
      </w:tr>
      <w:tr w:rsidR="001D5DEA" w14:paraId="35F40A52" w14:textId="77777777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847" w:type="dxa"/>
            <w:vMerge/>
            <w:tcBorders>
              <w:top w:val="double" w:sz="24" w:space="0" w:color="00206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3B14" w14:textId="77777777" w:rsidR="001D5DEA" w:rsidRDefault="001D5DEA"/>
        </w:tc>
        <w:tc>
          <w:tcPr>
            <w:tcW w:w="875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1E24" w14:textId="77777777" w:rsidR="001D5DEA" w:rsidRDefault="0070767D">
            <w:pPr>
              <w:pStyle w:val="Standard"/>
              <w:ind w:left="320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二、審核結果</w:t>
            </w:r>
          </w:p>
          <w:p w14:paraId="03624DE8" w14:textId="77777777" w:rsidR="001D5DEA" w:rsidRDefault="0070767D">
            <w:pPr>
              <w:pStyle w:val="Standard"/>
              <w:ind w:left="320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通過</w:t>
            </w:r>
          </w:p>
          <w:p w14:paraId="6D537673" w14:textId="77777777" w:rsidR="001D5DEA" w:rsidRDefault="0070767D">
            <w:pPr>
              <w:pStyle w:val="Standard"/>
              <w:ind w:left="320" w:hanging="32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不通過</w:t>
            </w:r>
            <w:r>
              <w:rPr>
                <w:rFonts w:ascii="新細明體" w:hAnsi="新細明體"/>
                <w:sz w:val="26"/>
                <w:szCs w:val="26"/>
              </w:rPr>
              <w:t>：</w:t>
            </w:r>
            <w:r>
              <w:rPr>
                <w:rFonts w:ascii="新細明體" w:hAnsi="新細明體"/>
                <w:sz w:val="26"/>
                <w:szCs w:val="26"/>
              </w:rPr>
              <w:t>________________________________</w:t>
            </w:r>
          </w:p>
        </w:tc>
      </w:tr>
      <w:tr w:rsidR="001D5DEA" w14:paraId="45400DA5" w14:textId="77777777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847" w:type="dxa"/>
            <w:vMerge/>
            <w:tcBorders>
              <w:top w:val="double" w:sz="24" w:space="0" w:color="00206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BF08" w14:textId="77777777" w:rsidR="001D5DEA" w:rsidRDefault="001D5DEA"/>
        </w:tc>
        <w:tc>
          <w:tcPr>
            <w:tcW w:w="8753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8E8B" w14:textId="77777777" w:rsidR="001D5DEA" w:rsidRDefault="0070767D">
            <w:pPr>
              <w:pStyle w:val="Standard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  <w:p w14:paraId="715E2F0E" w14:textId="77777777" w:rsidR="001D5DEA" w:rsidRDefault="001D5DEA">
            <w:pPr>
              <w:pStyle w:val="Standard"/>
              <w:ind w:left="320" w:hanging="3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5583999" w14:textId="77777777" w:rsidR="001D5DEA" w:rsidRDefault="001D5DEA">
      <w:pPr>
        <w:pStyle w:val="Standard"/>
      </w:pPr>
    </w:p>
    <w:p w14:paraId="64A6876F" w14:textId="77777777" w:rsidR="001D5DEA" w:rsidRDefault="001D5DEA">
      <w:pPr>
        <w:pStyle w:val="Standard"/>
        <w:ind w:left="480" w:hanging="480"/>
      </w:pPr>
    </w:p>
    <w:sectPr w:rsidR="001D5DEA">
      <w:headerReference w:type="default" r:id="rId7"/>
      <w:pgSz w:w="11906" w:h="16838"/>
      <w:pgMar w:top="1440" w:right="1800" w:bottom="1440" w:left="1800" w:header="851" w:footer="720" w:gutter="0"/>
      <w:cols w:space="720"/>
      <w:docGrid w:type="lines" w:linePitch="6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334C" w14:textId="77777777" w:rsidR="0070767D" w:rsidRDefault="0070767D">
      <w:r>
        <w:separator/>
      </w:r>
    </w:p>
  </w:endnote>
  <w:endnote w:type="continuationSeparator" w:id="0">
    <w:p w14:paraId="63D350DA" w14:textId="77777777" w:rsidR="0070767D" w:rsidRDefault="0070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WinCharSetFFFF-H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E2C1" w14:textId="77777777" w:rsidR="0070767D" w:rsidRDefault="0070767D">
      <w:r>
        <w:rPr>
          <w:color w:val="000000"/>
        </w:rPr>
        <w:separator/>
      </w:r>
    </w:p>
  </w:footnote>
  <w:footnote w:type="continuationSeparator" w:id="0">
    <w:p w14:paraId="5445960D" w14:textId="77777777" w:rsidR="0070767D" w:rsidRDefault="0070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EF7F" w14:textId="77777777" w:rsidR="00515C74" w:rsidRDefault="0070767D">
    <w:pPr>
      <w:pStyle w:val="a6"/>
      <w:jc w:val="right"/>
    </w:pPr>
    <w:bookmarkStart w:id="1" w:name="_Hlk63063356"/>
    <w:r>
      <w:rPr>
        <w:rFonts w:eastAsia="標楷體" w:cs="標楷體-WinCharSetFFFF-H"/>
        <w:color w:val="000000"/>
      </w:rPr>
      <w:t>112</w:t>
    </w:r>
    <w:r>
      <w:rPr>
        <w:rFonts w:eastAsia="標楷體" w:cs="標楷體-WinCharSetFFFF-H"/>
        <w:color w:val="000000"/>
      </w:rPr>
      <w:t>年</w:t>
    </w:r>
    <w:r>
      <w:rPr>
        <w:rFonts w:eastAsia="標楷體" w:cs="標楷體-WinCharSetFFFF-H"/>
        <w:color w:val="000000"/>
      </w:rPr>
      <w:t xml:space="preserve"> </w:t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3511B8C5" wp14:editId="03EA3F4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003" cy="3633843"/>
          <wp:effectExtent l="0" t="0" r="2847" b="4707"/>
          <wp:wrapNone/>
          <wp:docPr id="1" name="WordPictureWatermark1225193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003" cy="36338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標楷體" w:cs="標楷體-WinCharSetFFFF-H"/>
        <w:color w:val="000000"/>
      </w:rPr>
      <w:t>高教深耕計畫附錄</w:t>
    </w:r>
    <w:r>
      <w:rPr>
        <w:rFonts w:eastAsia="標楷體" w:cs="標楷體-WinCharSetFFFF-H"/>
        <w:color w:val="000000"/>
      </w:rPr>
      <w:t>1</w:t>
    </w:r>
    <w:r>
      <w:rPr>
        <w:rFonts w:eastAsia="標楷體" w:cs="標楷體-WinCharSetFFFF-H"/>
        <w:color w:val="000000"/>
      </w:rPr>
      <w:t>「提升高教公共性：完善就學協助機制，有效促進社會流動」</w:t>
    </w:r>
  </w:p>
  <w:bookmarkEnd w:id="1"/>
  <w:p w14:paraId="4A43CA8E" w14:textId="77777777" w:rsidR="00515C74" w:rsidRDefault="0070767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43911"/>
    <w:multiLevelType w:val="multilevel"/>
    <w:tmpl w:val="ED5C7CF8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5DEA"/>
    <w:rsid w:val="001D5DEA"/>
    <w:rsid w:val="0036143D"/>
    <w:rsid w:val="00615F27"/>
    <w:rsid w:val="0070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440C"/>
  <w15:docId w15:val="{E422251A-A0FA-4582-B6E7-18F9D92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Date"/>
    <w:basedOn w:val="Standard"/>
    <w:next w:val="Standard"/>
    <w:pPr>
      <w:jc w:val="right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a9">
    <w:name w:val="日期 字元"/>
    <w:basedOn w:val="a0"/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F"/>
      <w:sz w:val="18"/>
      <w:szCs w:val="18"/>
    </w:rPr>
  </w:style>
  <w:style w:type="paragraph" w:styleId="ad">
    <w:name w:val="List Paragraph"/>
    <w:basedOn w:val="a"/>
    <w:pPr>
      <w:ind w:left="480"/>
    </w:pPr>
    <w:rPr>
      <w:rFonts w:cs="Times New Roman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CCU</dc:creator>
  <cp:lastModifiedBy>user</cp:lastModifiedBy>
  <cp:revision>2</cp:revision>
  <cp:lastPrinted>2024-07-15T05:55:00Z</cp:lastPrinted>
  <dcterms:created xsi:type="dcterms:W3CDTF">2024-07-15T05:56:00Z</dcterms:created>
  <dcterms:modified xsi:type="dcterms:W3CDTF">2024-07-15T05:56:00Z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CCU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